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4994030</wp:posOffset>
            </wp:positionH>
            <wp:positionV relativeFrom="paragraph">
              <wp:posOffset>571500</wp:posOffset>
            </wp:positionV>
            <wp:extent cx="553915" cy="5715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Default="00A73ED7" w:rsidP="00A73ED7">
      <w:pPr>
        <w:rPr>
          <w:rFonts w:ascii="標楷體" w:eastAsia="SimSun" w:hAnsi="標楷體" w:cs="細明體"/>
          <w:b/>
          <w:sz w:val="44"/>
          <w:szCs w:val="44"/>
          <w:lang w:eastAsia="zh-CN"/>
        </w:rPr>
      </w:pP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</w:t>
      </w:r>
      <w:r w:rsidR="00D34692" w:rsidRPr="005A17C1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5A17C1">
        <w:rPr>
          <w:rFonts w:ascii="標楷體" w:eastAsia="SimSun" w:hAnsi="標楷體" w:hint="eastAsia"/>
          <w:b/>
          <w:sz w:val="48"/>
          <w:szCs w:val="48"/>
          <w:lang w:eastAsia="zh-CN"/>
        </w:rPr>
        <w:t xml:space="preserve">    </w:t>
      </w:r>
      <w:r w:rsidR="005A17C1" w:rsidRPr="005A17C1">
        <w:rPr>
          <w:rFonts w:ascii="標楷體" w:eastAsia="標楷體" w:hAnsi="標楷體" w:hint="eastAsia"/>
          <w:b/>
          <w:sz w:val="48"/>
          <w:szCs w:val="48"/>
        </w:rPr>
        <w:t>四月</w:t>
      </w:r>
      <w:r w:rsidRPr="00A73ED7">
        <w:rPr>
          <w:rFonts w:ascii="標楷體" w:eastAsia="標楷體" w:hAnsi="標楷體" w:hint="eastAsia"/>
          <w:b/>
          <w:sz w:val="48"/>
          <w:szCs w:val="48"/>
        </w:rPr>
        <w:t>份會務資訊</w:t>
      </w:r>
      <w:r w:rsidRPr="00A73ED7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D34692" w:rsidRDefault="00D34692" w:rsidP="00A73ED7">
      <w:pPr>
        <w:rPr>
          <w:rFonts w:ascii="標楷體" w:eastAsia="SimSun" w:hAnsi="標楷體"/>
          <w:b/>
          <w:sz w:val="44"/>
          <w:szCs w:val="44"/>
          <w:lang w:eastAsia="zh-CN"/>
        </w:rPr>
      </w:pPr>
      <w:r w:rsidRPr="00D34692">
        <w:rPr>
          <w:rFonts w:ascii="標楷體" w:eastAsia="SimSun" w:hAnsi="標楷體" w:cs="細明體"/>
          <w:b/>
          <w:noProof/>
          <w:sz w:val="44"/>
          <w:szCs w:val="44"/>
        </w:rPr>
        <w:drawing>
          <wp:inline distT="0" distB="0" distL="0" distR="0">
            <wp:extent cx="6488723" cy="228600"/>
            <wp:effectExtent l="0" t="0" r="762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086" cy="2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FA" w:rsidRPr="0026150E" w:rsidRDefault="007345FA" w:rsidP="007345FA">
      <w:pPr>
        <w:ind w:firstLineChars="100" w:firstLine="440"/>
        <w:rPr>
          <w:rFonts w:ascii="標楷體" w:eastAsia="標楷體" w:hAnsi="標楷體"/>
          <w:sz w:val="44"/>
          <w:szCs w:val="44"/>
        </w:rPr>
      </w:pPr>
      <w:r w:rsidRPr="007345FA">
        <w:rPr>
          <w:rFonts w:ascii="標楷體"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94640" cy="294640"/>
            <wp:effectExtent l="0" t="0" r="0" b="0"/>
            <wp:wrapNone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0E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D12CC8" w:rsidRPr="009A6557" w:rsidRDefault="007345FA" w:rsidP="009A6557">
      <w:pPr>
        <w:pStyle w:val="a4"/>
        <w:spacing w:line="460" w:lineRule="exact"/>
        <w:ind w:left="280" w:hangingChars="100" w:hanging="280"/>
        <w:rPr>
          <w:rStyle w:val="a8"/>
          <w:rFonts w:ascii="標楷體" w:hAnsi="標楷體" w:cs="Arial" w:hint="eastAsia"/>
          <w:color w:val="333333"/>
          <w:sz w:val="32"/>
          <w:szCs w:val="32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proofErr w:type="gramStart"/>
      <w:r w:rsidR="00D12CC8" w:rsidRPr="009A6557">
        <w:rPr>
          <w:rStyle w:val="a8"/>
          <w:rFonts w:ascii="標楷體" w:hAnsi="標楷體" w:cs="Arial" w:hint="eastAsia"/>
          <w:color w:val="333333"/>
          <w:sz w:val="32"/>
          <w:szCs w:val="32"/>
          <w:shd w:val="pct15" w:color="auto" w:fill="FFFFFF"/>
        </w:rPr>
        <w:t>106</w:t>
      </w:r>
      <w:proofErr w:type="gramEnd"/>
      <w:r w:rsidR="00D12CC8" w:rsidRPr="009A6557">
        <w:rPr>
          <w:rStyle w:val="a8"/>
          <w:rFonts w:ascii="標楷體" w:hAnsi="標楷體" w:cs="Arial" w:hint="eastAsia"/>
          <w:color w:val="333333"/>
          <w:sz w:val="32"/>
          <w:szCs w:val="32"/>
          <w:shd w:val="pct15" w:color="auto" w:fill="FFFFFF"/>
        </w:rPr>
        <w:t>年度輪椅多元球類運動體驗營</w:t>
      </w:r>
      <w:r w:rsidR="009A6557" w:rsidRPr="009A6557">
        <w:rPr>
          <w:rStyle w:val="a8"/>
          <w:rFonts w:ascii="標楷體" w:hAnsi="標楷體" w:cs="Arial" w:hint="eastAsia"/>
          <w:color w:val="333333"/>
          <w:sz w:val="32"/>
          <w:szCs w:val="32"/>
          <w:shd w:val="pct15" w:color="auto" w:fill="FFFFFF"/>
        </w:rPr>
        <w:t>持續辦理中</w:t>
      </w:r>
      <w:r w:rsidR="009A6557" w:rsidRPr="009A6557">
        <w:rPr>
          <w:rStyle w:val="a8"/>
          <w:rFonts w:ascii="標楷體" w:hAnsi="標楷體" w:cs="Arial" w:hint="eastAsia"/>
          <w:color w:val="333333"/>
          <w:sz w:val="32"/>
          <w:szCs w:val="32"/>
          <w:shd w:val="pct15" w:color="auto" w:fill="FFFFFF"/>
        </w:rPr>
        <w:t>~！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輪椅多元球類運動體驗營是以</w:t>
      </w:r>
      <w:r w:rsidRPr="00D12C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輪椅網球、輪椅羽球、輪椅桌球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三種球類運動方式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開辦實施，進而讓更多的身心障礙朋友參與到身障運動中來，</w:t>
      </w: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跳脫心理障礙及肢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體限制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找到適合自己的運動項目，</w:t>
      </w: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增強自我復健頻率，豐富自我價值，達到「行</w:t>
      </w:r>
    </w:p>
    <w:p w:rsidR="00D12CC8" w:rsidRPr="009E50C5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無礙，心有愛」的精神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活動名稱：</w:t>
      </w:r>
      <w:proofErr w:type="gramStart"/>
      <w:r w:rsidRPr="006D027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SimSun" w:hAnsi="標楷體" w:hint="eastAsia"/>
          <w:sz w:val="28"/>
          <w:szCs w:val="28"/>
        </w:rPr>
        <w:t>6</w:t>
      </w:r>
      <w:proofErr w:type="gramEnd"/>
      <w:r w:rsidRPr="006D027F">
        <w:rPr>
          <w:rFonts w:ascii="標楷體" w:eastAsia="標楷體" w:hAnsi="標楷體" w:hint="eastAsia"/>
          <w:sz w:val="28"/>
          <w:szCs w:val="28"/>
        </w:rPr>
        <w:t>年度輪椅多元球類運動（桌球、羽球、網球）體驗營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活動時間：5/</w:t>
      </w:r>
      <w:r>
        <w:rPr>
          <w:rFonts w:ascii="標楷體" w:eastAsia="SimSun" w:hAnsi="標楷體" w:hint="eastAsia"/>
          <w:sz w:val="28"/>
          <w:szCs w:val="28"/>
        </w:rPr>
        <w:t>6</w:t>
      </w:r>
      <w:r w:rsidRPr="006D027F">
        <w:rPr>
          <w:rFonts w:ascii="標楷體" w:eastAsia="標楷體" w:hAnsi="標楷體" w:hint="eastAsia"/>
          <w:sz w:val="28"/>
          <w:szCs w:val="28"/>
        </w:rPr>
        <w:t>~6/2</w:t>
      </w:r>
      <w:r>
        <w:rPr>
          <w:rFonts w:ascii="標楷體" w:eastAsia="SimSun" w:hAnsi="標楷體" w:hint="eastAsia"/>
          <w:sz w:val="28"/>
          <w:szCs w:val="28"/>
        </w:rPr>
        <w:t>5</w:t>
      </w:r>
      <w:r w:rsidRPr="006D027F">
        <w:rPr>
          <w:rFonts w:ascii="標楷體" w:eastAsia="標楷體" w:hAnsi="標楷體" w:hint="eastAsia"/>
          <w:sz w:val="28"/>
          <w:szCs w:val="28"/>
        </w:rPr>
        <w:t>每週六、日上午9:00~12:00，</w:t>
      </w:r>
      <w:r>
        <w:rPr>
          <w:rFonts w:ascii="標楷體" w:eastAsia="標楷體" w:hAnsi="標楷體" w:hint="eastAsia"/>
          <w:sz w:val="28"/>
          <w:szCs w:val="28"/>
        </w:rPr>
        <w:t>歡迎會員朋友參與運動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活動地點：景觀大道網球場及附設羽球場、桌球辦公室</w:t>
      </w:r>
    </w:p>
    <w:p w:rsidR="00D12CC8" w:rsidRPr="008E3504" w:rsidRDefault="00D12CC8" w:rsidP="00D12CC8">
      <w:pPr>
        <w:spacing w:line="500" w:lineRule="exact"/>
        <w:ind w:left="480"/>
        <w:rPr>
          <w:rFonts w:ascii="標楷體" w:eastAsia="SimSun" w:hAnsi="標楷體" w:cs="Courier New"/>
          <w:sz w:val="28"/>
          <w:szCs w:val="28"/>
          <w:u w:val="single"/>
        </w:rPr>
      </w:pPr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活動辦理日，本會皆提供午餐便當乙份，以報名人數為</w:t>
      </w:r>
      <w:proofErr w:type="gramStart"/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準</w:t>
      </w:r>
      <w:proofErr w:type="gramEnd"/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(會員不收取報名費)</w:t>
      </w:r>
      <w:r w:rsidRPr="008E3504">
        <w:rPr>
          <w:rFonts w:ascii="標楷體" w:eastAsia="SimSun" w:hAnsi="標楷體" w:cs="Courier New" w:hint="eastAsia"/>
          <w:sz w:val="28"/>
          <w:szCs w:val="28"/>
          <w:u w:val="single"/>
        </w:rPr>
        <w:t>。</w:t>
      </w:r>
    </w:p>
    <w:p w:rsidR="00D34692" w:rsidRPr="003E79B7" w:rsidRDefault="003E79B7" w:rsidP="00895AB4">
      <w:pPr>
        <w:ind w:firstLineChars="100" w:firstLine="28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SimSun" w:hAnsi="標楷體"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88265</wp:posOffset>
            </wp:positionV>
            <wp:extent cx="292100" cy="292100"/>
            <wp:effectExtent l="0" t="0" r="0" b="0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9B7">
        <w:rPr>
          <w:rFonts w:ascii="標楷體" w:eastAsia="標楷體" w:hAnsi="標楷體" w:hint="eastAsia"/>
          <w:b/>
          <w:sz w:val="44"/>
          <w:szCs w:val="44"/>
        </w:rPr>
        <w:t>市府新聞：</w:t>
      </w:r>
    </w:p>
    <w:p w:rsidR="00D34692" w:rsidRPr="005A17C1" w:rsidRDefault="005A17C1" w:rsidP="00D34692">
      <w:pPr>
        <w:tabs>
          <w:tab w:val="left" w:pos="0"/>
        </w:tabs>
        <w:snapToGrid w:val="0"/>
        <w:spacing w:line="360" w:lineRule="auto"/>
        <w:ind w:rightChars="-214" w:right="-514"/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Pr="005A17C1">
        <w:rPr>
          <w:rStyle w:val="a8"/>
          <w:rFonts w:ascii="標楷體" w:eastAsia="標楷體" w:hAnsi="標楷體" w:cs="Arial" w:hint="eastAsia"/>
          <w:bCs w:val="0"/>
          <w:color w:val="333333"/>
          <w:sz w:val="32"/>
          <w:szCs w:val="32"/>
          <w:shd w:val="pct15" w:color="auto" w:fill="FFFFFF"/>
        </w:rPr>
        <w:t>新竹市政府創全國首例，針對行動不便的身障者推出「無障礙微旅行」</w:t>
      </w:r>
      <w:r>
        <w:rPr>
          <w:rStyle w:val="a8"/>
          <w:rFonts w:ascii="SimSun" w:eastAsia="SimSun" w:hAnsi="SimSun" w:cs="Arial" w:hint="eastAsia"/>
          <w:bCs w:val="0"/>
          <w:color w:val="333333"/>
          <w:sz w:val="32"/>
          <w:szCs w:val="32"/>
          <w:shd w:val="pct15" w:color="auto" w:fill="FFFFFF"/>
        </w:rPr>
        <w:t>。</w:t>
      </w:r>
    </w:p>
    <w:p w:rsidR="009A6557" w:rsidRPr="005A17C1" w:rsidRDefault="005A17C1" w:rsidP="005A17C1">
      <w:pPr>
        <w:pStyle w:val="a4"/>
        <w:spacing w:line="360" w:lineRule="exact"/>
        <w:ind w:leftChars="117" w:left="281" w:firstLineChars="100" w:firstLine="280"/>
        <w:rPr>
          <w:rFonts w:ascii="標楷體" w:hAnsi="標楷體" w:hint="eastAsia"/>
          <w:bCs/>
          <w:color w:val="000000"/>
          <w:sz w:val="28"/>
          <w:szCs w:val="28"/>
        </w:rPr>
      </w:pPr>
      <w:r w:rsidRPr="005A17C1">
        <w:rPr>
          <w:rFonts w:ascii="標楷體" w:hAnsi="標楷體" w:hint="eastAsia"/>
          <w:bCs/>
          <w:color w:val="000000"/>
          <w:sz w:val="28"/>
          <w:szCs w:val="28"/>
        </w:rPr>
        <w:t>上電影院、到公園散步、周末外出旅遊，一般民眾可以「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說走就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走」，但對身障朋友卻十分不簡單。新竹市政府創全國首例，針對行動不便的身障者推出「無障礙微旅行」，市長林智堅（24）日宣布，新竹市身障朋友與陪同者5月起將可輕鬆走訪十八尖山、青草湖、南寮漁港、中央公園及護城河等景點，享受「微旅行」樂趣。社會處表示，「新竹市無障礙微旅行」旅遊專案</w:t>
      </w:r>
      <w:r w:rsidRPr="005A17C1">
        <w:rPr>
          <w:rFonts w:ascii="標楷體" w:hAnsi="標楷體" w:hint="eastAsia"/>
          <w:bCs/>
          <w:color w:val="000000"/>
          <w:sz w:val="28"/>
          <w:szCs w:val="28"/>
          <w:u w:val="single"/>
        </w:rPr>
        <w:t>今年5月起至11月</w:t>
      </w:r>
      <w:r w:rsidRPr="005A17C1">
        <w:rPr>
          <w:rFonts w:ascii="標楷體" w:hAnsi="標楷體" w:hint="eastAsia"/>
          <w:bCs/>
          <w:color w:val="000000"/>
          <w:sz w:val="28"/>
          <w:szCs w:val="28"/>
        </w:rPr>
        <w:t>推出，委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由多扶旅行社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企劃辦理，提供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設籍且實際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居住新竹市並領有新竹市身心障礙證明/手冊的行動不便者與一名親友出遊，規劃三條新竹市無障礙友善旅遊路線，讓身障者跟家屬有機會透過出門旅遊得到喘息機會，紓解身心壓力。</w:t>
      </w:r>
      <w:r w:rsidRPr="005A17C1">
        <w:rPr>
          <w:rFonts w:ascii="標楷體" w:hAnsi="標楷體" w:hint="eastAsia"/>
          <w:bCs/>
          <w:color w:val="000000"/>
          <w:sz w:val="28"/>
          <w:szCs w:val="28"/>
        </w:rPr>
        <w:br/>
        <w:t> </w:t>
      </w:r>
      <w:r>
        <w:rPr>
          <w:rFonts w:ascii="標楷體" w:eastAsia="SimSun" w:hAnsi="標楷體" w:hint="eastAsia"/>
          <w:bCs/>
          <w:color w:val="000000"/>
          <w:sz w:val="28"/>
          <w:szCs w:val="28"/>
        </w:rPr>
        <w:t xml:space="preserve"> </w:t>
      </w:r>
      <w:r w:rsidRPr="005A17C1">
        <w:rPr>
          <w:rFonts w:ascii="標楷體" w:hAnsi="標楷體" w:hint="eastAsia"/>
          <w:bCs/>
          <w:color w:val="000000"/>
          <w:sz w:val="28"/>
          <w:szCs w:val="28"/>
        </w:rPr>
        <w:t>旅遊路線將分別走訪十八尖山、青草湖、南寮漁港、中央公園及護城河等景點，全程由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多扶頂級復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康巴士提供「door to door」的無障礙交通服務，直接前往行動不便者住家接駁，期盼讓參與者在完整規劃下享受愜意旅程。</w:t>
      </w:r>
      <w:r w:rsidRPr="005A17C1">
        <w:rPr>
          <w:rFonts w:ascii="標楷體" w:hAnsi="標楷體" w:hint="eastAsia"/>
          <w:bCs/>
          <w:color w:val="000000"/>
          <w:sz w:val="28"/>
          <w:szCs w:val="28"/>
        </w:rPr>
        <w:br/>
        <w:t> </w:t>
      </w:r>
      <w:r>
        <w:rPr>
          <w:rFonts w:ascii="標楷體" w:eastAsia="SimSun" w:hAnsi="標楷體" w:hint="eastAsia"/>
          <w:bCs/>
          <w:color w:val="000000"/>
          <w:sz w:val="28"/>
          <w:szCs w:val="28"/>
        </w:rPr>
        <w:t xml:space="preserve"> </w:t>
      </w:r>
      <w:r w:rsidRPr="005A17C1">
        <w:rPr>
          <w:rFonts w:ascii="標楷體" w:hAnsi="標楷體" w:hint="eastAsia"/>
          <w:bCs/>
          <w:color w:val="000000"/>
          <w:sz w:val="28"/>
          <w:szCs w:val="28"/>
        </w:rPr>
        <w:t>社會處呼籲，因為名額有限，凡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設籍且實際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居住本市並領有本市身心障礙證明/手冊之行動不便者，請儘速報名申請。報名專線：</w:t>
      </w:r>
      <w:proofErr w:type="gramStart"/>
      <w:r w:rsidRPr="005A17C1">
        <w:rPr>
          <w:rFonts w:ascii="標楷體" w:hAnsi="標楷體" w:hint="eastAsia"/>
          <w:bCs/>
          <w:color w:val="000000"/>
          <w:sz w:val="28"/>
          <w:szCs w:val="28"/>
        </w:rPr>
        <w:t>多扶旅行社</w:t>
      </w:r>
      <w:proofErr w:type="gramEnd"/>
      <w:r w:rsidRPr="005A17C1">
        <w:rPr>
          <w:rFonts w:ascii="標楷體" w:hAnsi="標楷體" w:hint="eastAsia"/>
          <w:bCs/>
          <w:color w:val="000000"/>
          <w:sz w:val="28"/>
          <w:szCs w:val="28"/>
        </w:rPr>
        <w:t>股份有限公司企劃專員陳琬婷(tingting@duofu.com.tw)，連絡電話：02-8931-0123或社會處傅秀玉，連絡電話03-5351560。</w:t>
      </w:r>
    </w:p>
    <w:p w:rsidR="00B001E7" w:rsidRPr="00547AAB" w:rsidRDefault="00B001E7" w:rsidP="005A17C1">
      <w:pPr>
        <w:pStyle w:val="a4"/>
        <w:spacing w:line="360" w:lineRule="exact"/>
        <w:ind w:firstLineChars="800" w:firstLine="2563"/>
        <w:rPr>
          <w:rFonts w:ascii="標楷體" w:hAnsi="標楷體"/>
          <w:sz w:val="32"/>
          <w:szCs w:val="32"/>
        </w:rPr>
      </w:pPr>
      <w:r w:rsidRPr="00547AAB">
        <w:rPr>
          <w:rFonts w:ascii="標楷體" w:hAnsi="標楷體" w:hint="eastAsia"/>
          <w:b/>
          <w:sz w:val="32"/>
          <w:szCs w:val="32"/>
        </w:rPr>
        <w:t>交    流    天    地</w:t>
      </w:r>
      <w:r w:rsidRPr="00547AAB">
        <w:rPr>
          <w:rFonts w:ascii="標楷體" w:hAnsi="標楷體" w:hint="eastAsia"/>
          <w:sz w:val="32"/>
          <w:szCs w:val="32"/>
        </w:rPr>
        <w:t xml:space="preserve">        </w:t>
      </w:r>
      <w:r w:rsidRPr="00547AAB">
        <w:rPr>
          <w:rFonts w:ascii="標楷體" w:hAnsi="標楷體" w:hint="eastAsia"/>
          <w:sz w:val="28"/>
          <w:szCs w:val="28"/>
        </w:rPr>
        <w:t>(歡迎會員給予批評指教)</w:t>
      </w:r>
    </w:p>
    <w:tbl>
      <w:tblPr>
        <w:tblStyle w:val="a3"/>
        <w:tblW w:w="10965" w:type="dxa"/>
        <w:tblInd w:w="-34" w:type="dxa"/>
        <w:tblLook w:val="01E0" w:firstRow="1" w:lastRow="1" w:firstColumn="1" w:lastColumn="1" w:noHBand="0" w:noVBand="0"/>
      </w:tblPr>
      <w:tblGrid>
        <w:gridCol w:w="10965"/>
      </w:tblGrid>
      <w:tr w:rsidR="00B001E7" w:rsidRPr="002F16E3" w:rsidTr="005A17C1">
        <w:trPr>
          <w:trHeight w:val="444"/>
        </w:trPr>
        <w:tc>
          <w:tcPr>
            <w:tcW w:w="10965" w:type="dxa"/>
          </w:tcPr>
          <w:p w:rsidR="00B001E7" w:rsidRDefault="00B001E7" w:rsidP="00F96FB3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5073D3E" wp14:editId="51C52427">
                  <wp:simplePos x="0" y="0"/>
                  <wp:positionH relativeFrom="column">
                    <wp:posOffset>6000115</wp:posOffset>
                  </wp:positionH>
                  <wp:positionV relativeFrom="paragraph">
                    <wp:posOffset>31750</wp:posOffset>
                  </wp:positionV>
                  <wp:extent cx="512445" cy="325120"/>
                  <wp:effectExtent l="0" t="0" r="1905" b="0"/>
                  <wp:wrapTight wrapText="bothSides">
                    <wp:wrapPolygon edited="0">
                      <wp:start x="0" y="0"/>
                      <wp:lineTo x="0" y="20250"/>
                      <wp:lineTo x="20877" y="20250"/>
                      <wp:lineTo x="20877" y="0"/>
                      <wp:lineTo x="0" y="0"/>
                    </wp:wrapPolygon>
                  </wp:wrapTight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001E7" w:rsidRDefault="00B001E7" w:rsidP="00B001E7">
      <w:pPr>
        <w:pStyle w:val="a4"/>
        <w:spacing w:line="360" w:lineRule="exact"/>
        <w:rPr>
          <w:rFonts w:ascii="標楷體" w:eastAsia="SimSun" w:hAnsi="標楷體"/>
          <w:b/>
          <w:sz w:val="28"/>
          <w:szCs w:val="28"/>
        </w:rPr>
      </w:pPr>
      <w:r w:rsidRPr="00032052">
        <w:rPr>
          <w:rFonts w:ascii="標楷體" w:hAnsi="標楷體" w:hint="eastAsia"/>
          <w:b/>
          <w:sz w:val="28"/>
          <w:szCs w:val="28"/>
        </w:rPr>
        <w:t>以上若有任何問題請洽：03-5613382  Fax:03-5613323</w:t>
      </w:r>
      <w:r>
        <w:rPr>
          <w:rFonts w:ascii="標楷體" w:eastAsia="SimSun" w:hAnsi="標楷體" w:hint="eastAsia"/>
          <w:b/>
          <w:sz w:val="28"/>
          <w:szCs w:val="28"/>
        </w:rPr>
        <w:t xml:space="preserve">  </w:t>
      </w:r>
      <w:r w:rsidRPr="005A17C1">
        <w:rPr>
          <w:rFonts w:ascii="標楷體" w:hAnsi="標楷體" w:hint="eastAsia"/>
          <w:b/>
          <w:sz w:val="28"/>
          <w:szCs w:val="28"/>
        </w:rPr>
        <w:t xml:space="preserve">0921-379948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="標楷體" w:hAnsi="標楷體" w:hint="eastAsia"/>
          <w:b/>
          <w:sz w:val="28"/>
          <w:szCs w:val="28"/>
        </w:rPr>
        <w:t xml:space="preserve">  屈</w:t>
      </w:r>
      <w:r w:rsidRPr="00032052">
        <w:rPr>
          <w:rFonts w:ascii="標楷體" w:hAnsi="標楷體" w:hint="eastAsia"/>
          <w:b/>
          <w:sz w:val="28"/>
          <w:szCs w:val="28"/>
        </w:rPr>
        <w:t>熠婷</w:t>
      </w:r>
    </w:p>
    <w:p w:rsidR="00BA2160" w:rsidRPr="005A17C1" w:rsidRDefault="00B001E7" w:rsidP="00B001E7">
      <w:pPr>
        <w:pStyle w:val="a4"/>
        <w:spacing w:line="360" w:lineRule="exact"/>
        <w:rPr>
          <w:rFonts w:ascii="標楷體" w:eastAsia="SimSun" w:hAnsi="標楷體" w:hint="eastAsia"/>
          <w:sz w:val="28"/>
          <w:szCs w:val="28"/>
        </w:rPr>
      </w:pPr>
      <w:r w:rsidRPr="00AB6CE9">
        <w:rPr>
          <w:rFonts w:ascii="標楷體" w:hAnsi="標楷體" w:hint="eastAsia"/>
          <w:b/>
          <w:bCs/>
          <w:sz w:val="28"/>
          <w:szCs w:val="28"/>
        </w:rPr>
        <w:t>M</w:t>
      </w:r>
      <w:r w:rsidRPr="00AB6CE9">
        <w:rPr>
          <w:rFonts w:ascii="標楷體" w:hAnsi="標楷體" w:hint="eastAsia"/>
          <w:b/>
          <w:sz w:val="28"/>
          <w:szCs w:val="28"/>
        </w:rPr>
        <w:t>ail：</w:t>
      </w:r>
      <w:hyperlink r:id="rId12" w:history="1">
        <w:r w:rsidRPr="00AB6CE9">
          <w:rPr>
            <w:rFonts w:ascii="標楷體" w:hAnsi="標楷體" w:hint="eastAsia"/>
            <w:b/>
            <w:color w:val="0000FF"/>
            <w:sz w:val="22"/>
            <w:szCs w:val="22"/>
            <w:u w:val="single"/>
          </w:rPr>
          <w:t>lin.ab@msa.hinet.net</w:t>
        </w:r>
      </w:hyperlink>
      <w:r w:rsidRPr="00032052">
        <w:rPr>
          <w:rFonts w:ascii="標楷體" w:hAnsi="標楷體" w:hint="eastAsia"/>
          <w:b/>
          <w:sz w:val="28"/>
          <w:szCs w:val="28"/>
        </w:rPr>
        <w:t>劃撥帳號：189229</w:t>
      </w:r>
      <w:r>
        <w:rPr>
          <w:rFonts w:ascii="標楷體" w:eastAsia="SimSun" w:hAnsi="標楷體" w:hint="eastAsia"/>
          <w:b/>
          <w:sz w:val="28"/>
          <w:szCs w:val="28"/>
        </w:rPr>
        <w:t>35</w:t>
      </w:r>
      <w:r w:rsidRPr="00032052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SimSun" w:hAnsi="標楷體" w:hint="eastAsia"/>
          <w:b/>
          <w:sz w:val="28"/>
          <w:szCs w:val="28"/>
        </w:rPr>
        <w:t xml:space="preserve">   </w:t>
      </w:r>
      <w:r w:rsidRPr="00032052">
        <w:rPr>
          <w:rFonts w:ascii="標楷體" w:hAnsi="標楷體" w:hint="eastAsia"/>
          <w:b/>
          <w:sz w:val="28"/>
          <w:szCs w:val="28"/>
        </w:rPr>
        <w:t>會館：新竹市西大路135巷16號</w:t>
      </w:r>
      <w:bookmarkStart w:id="0" w:name="_GoBack"/>
      <w:bookmarkEnd w:id="0"/>
    </w:p>
    <w:sectPr w:rsidR="00BA2160" w:rsidRPr="005A17C1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B0" w:rsidRDefault="000913B0" w:rsidP="0002456B">
      <w:r>
        <w:separator/>
      </w:r>
    </w:p>
  </w:endnote>
  <w:endnote w:type="continuationSeparator" w:id="0">
    <w:p w:rsidR="000913B0" w:rsidRDefault="000913B0" w:rsidP="000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B0" w:rsidRDefault="000913B0" w:rsidP="0002456B">
      <w:r>
        <w:separator/>
      </w:r>
    </w:p>
  </w:footnote>
  <w:footnote w:type="continuationSeparator" w:id="0">
    <w:p w:rsidR="000913B0" w:rsidRDefault="000913B0" w:rsidP="0002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描述: http://familycare.mohw.gov.tw/fcweb/images/icn-redarow.png" style="width:17.3pt;height:17.3pt;visibility:visible;mso-wrap-style:square" o:bullet="t">
        <v:imagedata r:id="rId1" o:title="icn-redarow"/>
      </v:shape>
    </w:pict>
  </w:numPicBullet>
  <w:abstractNum w:abstractNumId="0">
    <w:nsid w:val="097740EA"/>
    <w:multiLevelType w:val="hybridMultilevel"/>
    <w:tmpl w:val="066A7A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B971354"/>
    <w:multiLevelType w:val="hybridMultilevel"/>
    <w:tmpl w:val="87E26B0A"/>
    <w:lvl w:ilvl="0" w:tplc="FAC020D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A94F906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20F6C8B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F2C4DE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5FF6D87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89EC87A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F74D7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FD5AE8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AA493C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5"/>
    <w:rsid w:val="00007E19"/>
    <w:rsid w:val="000227C2"/>
    <w:rsid w:val="0002456B"/>
    <w:rsid w:val="00050E4E"/>
    <w:rsid w:val="00057054"/>
    <w:rsid w:val="000913B0"/>
    <w:rsid w:val="000C4037"/>
    <w:rsid w:val="00104E2F"/>
    <w:rsid w:val="00116044"/>
    <w:rsid w:val="001312BB"/>
    <w:rsid w:val="001730AC"/>
    <w:rsid w:val="00174989"/>
    <w:rsid w:val="001A74EA"/>
    <w:rsid w:val="00257066"/>
    <w:rsid w:val="00284EA0"/>
    <w:rsid w:val="003807C6"/>
    <w:rsid w:val="003E79B7"/>
    <w:rsid w:val="003E7A3A"/>
    <w:rsid w:val="003F5D7A"/>
    <w:rsid w:val="0045537F"/>
    <w:rsid w:val="004C2437"/>
    <w:rsid w:val="004F3234"/>
    <w:rsid w:val="005248DA"/>
    <w:rsid w:val="0055581C"/>
    <w:rsid w:val="005A17C1"/>
    <w:rsid w:val="00654278"/>
    <w:rsid w:val="0069579B"/>
    <w:rsid w:val="006A720D"/>
    <w:rsid w:val="006B239D"/>
    <w:rsid w:val="00701EDD"/>
    <w:rsid w:val="00702B39"/>
    <w:rsid w:val="00704C60"/>
    <w:rsid w:val="007345FA"/>
    <w:rsid w:val="007405AD"/>
    <w:rsid w:val="00752C38"/>
    <w:rsid w:val="0078290B"/>
    <w:rsid w:val="007E2F1C"/>
    <w:rsid w:val="008179A7"/>
    <w:rsid w:val="008443D5"/>
    <w:rsid w:val="00873775"/>
    <w:rsid w:val="00895AB4"/>
    <w:rsid w:val="009A6557"/>
    <w:rsid w:val="009E0975"/>
    <w:rsid w:val="00A71B56"/>
    <w:rsid w:val="00A73ED7"/>
    <w:rsid w:val="00AB29A7"/>
    <w:rsid w:val="00B001E7"/>
    <w:rsid w:val="00B736F4"/>
    <w:rsid w:val="00B90886"/>
    <w:rsid w:val="00BA2160"/>
    <w:rsid w:val="00BD4D18"/>
    <w:rsid w:val="00CA7D2E"/>
    <w:rsid w:val="00D12CC8"/>
    <w:rsid w:val="00D164E4"/>
    <w:rsid w:val="00D34692"/>
    <w:rsid w:val="00D41788"/>
    <w:rsid w:val="00D41C3A"/>
    <w:rsid w:val="00D42CB8"/>
    <w:rsid w:val="00D54EE7"/>
    <w:rsid w:val="00D607E1"/>
    <w:rsid w:val="00D618F7"/>
    <w:rsid w:val="00DB7FA1"/>
    <w:rsid w:val="00DF2A34"/>
    <w:rsid w:val="00E07C3F"/>
    <w:rsid w:val="00E223F6"/>
    <w:rsid w:val="00E63BC3"/>
    <w:rsid w:val="00E67405"/>
    <w:rsid w:val="00E95655"/>
    <w:rsid w:val="00FC12C5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4692"/>
  </w:style>
  <w:style w:type="paragraph" w:styleId="ae">
    <w:name w:val="List Paragraph"/>
    <w:basedOn w:val="a"/>
    <w:uiPriority w:val="34"/>
    <w:qFormat/>
    <w:rsid w:val="00D12C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001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ubtitlefont">
    <w:name w:val="subtitlefont"/>
    <w:basedOn w:val="a0"/>
    <w:rsid w:val="00B0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4692"/>
  </w:style>
  <w:style w:type="paragraph" w:styleId="ae">
    <w:name w:val="List Paragraph"/>
    <w:basedOn w:val="a"/>
    <w:uiPriority w:val="34"/>
    <w:qFormat/>
    <w:rsid w:val="00D12C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001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ubtitlefont">
    <w:name w:val="subtitlefont"/>
    <w:basedOn w:val="a0"/>
    <w:rsid w:val="00B0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n.ab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C.M.T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2017-03-17T05:23:00Z</cp:lastPrinted>
  <dcterms:created xsi:type="dcterms:W3CDTF">2017-04-26T02:40:00Z</dcterms:created>
  <dcterms:modified xsi:type="dcterms:W3CDTF">2017-04-26T02:40:00Z</dcterms:modified>
</cp:coreProperties>
</file>